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9073"/>
      </w:tblGrid>
      <w:tr w:rsidR="00660DC4" w:rsidRPr="00927C86" w:rsidTr="00715D62">
        <w:tc>
          <w:tcPr>
            <w:tcW w:w="5000" w:type="pct"/>
          </w:tcPr>
          <w:p w:rsidR="00660DC4" w:rsidRPr="00927C86" w:rsidRDefault="00660DC4" w:rsidP="00715D62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Uchwała nr 7/2021</w:t>
            </w:r>
          </w:p>
          <w:p w:rsidR="00660DC4" w:rsidRPr="00927C86" w:rsidRDefault="00660DC4" w:rsidP="00715D62">
            <w:pPr>
              <w:keepNext/>
              <w:keepLines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Zarządu Państwowego Funduszu Rehabilitacji</w:t>
            </w:r>
          </w:p>
          <w:p w:rsidR="00660DC4" w:rsidRPr="00927C86" w:rsidRDefault="00660DC4" w:rsidP="00715D62">
            <w:pPr>
              <w:keepNext/>
              <w:keepLines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Osób Niepełnosprawnych</w:t>
            </w:r>
          </w:p>
          <w:p w:rsidR="00660DC4" w:rsidRPr="00927C86" w:rsidRDefault="00660DC4" w:rsidP="00715D62">
            <w:pPr>
              <w:keepNext/>
              <w:keepLines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z dnia 2 lutego 2021 r.</w:t>
            </w:r>
          </w:p>
          <w:p w:rsidR="00660DC4" w:rsidRPr="00927C86" w:rsidRDefault="00660DC4" w:rsidP="00715D62">
            <w:pPr>
              <w:keepNext/>
              <w:keepLines/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left="1494" w:hanging="1494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w sprawie:</w:t>
            </w: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ab/>
              <w:t xml:space="preserve">wyrażenia zgody na dokonywanie odstępstw od procedur realizacji „Programu wyrównywania różnic między regionami III”. 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Na podstawie art. 51 ust. 3 pkt 3 w związku z art. 47 ust. 1 pkt 1 i pkt 4 ustawy z dnia 27  sierpnia 1997 roku o rehabilitacji zawodowej i społecznej oraz zatrudnianiu osób niepełnosprawnych (Dz. U. z 2020 r. poz. 426, z </w:t>
            </w:r>
            <w:proofErr w:type="spellStart"/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późn</w:t>
            </w:r>
            <w:proofErr w:type="spellEnd"/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. zm.) oraz art. 15zzf1 ust. 1 w związku z art. 11h ustawy z dnia 2 marca 2020 r. o szczególnych rozwiązaniach związanych z zapobieganiem, przeciwdziałaniem i zwalczaniem COVID-19, innych chorób zakaźnych oraz wywołanych nimi sytuacji kryzysowych (Dz. U. z 2020 r. poz. 1842 </w:t>
            </w:r>
            <w:proofErr w:type="spellStart"/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t.j</w:t>
            </w:r>
            <w:proofErr w:type="spellEnd"/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.), uchwały nr 16/2015 Rady Nadzorczej PFRON z dnia 21 października 2015 r. w sprawie zatwierdzenia „Programu wyrównywania różnic między regionami III” zmienionej uchwałą nr 8/2019 Rady Nadzorczej PFRON z dnia 6 września 2019 r. uchwala się, co następuje: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Paragraf 1.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Zarząd Państwowego Funduszu Rehabilitacji Osób Niepełnosprawnych, w celu niwelowania i ograniczenia negatywnych skutków COVID-19 wyraża zgodę na dokonywanie odstępstw od procedur realizacji „Programu wyrównywania różnic między regionami III” przyjętych uchwałą nr 77/2019 Zarządu PFRON z dnia 5 grudnia 2019 r. zmienioną uchwałą nr 79/2020 Zarządu PFRON z 19 listopada 2020 r., poprzez umożliwienie na wniosek lub za zgodą adresata modułu D programu, w drodze aneksu do zawartej umowy, zmiany jej warunków w zakresie korzystania z pojazdów zakupionych z dofinansowaniem ze środków PFRON, w celu wykonywania poleceń wynikających z decyzji wydanych na podstawie ustawy z dnia 2 marca 2020 r. o szczególnych rozwiązaniach związanych z zapobieganiem, przeciwdziałaniem i zwalczaniem COVID-19, innych chorób zakaźnych oraz wywołanych nimi sytuacji kryzysowych, w szczególności do przewozu do punktów szczepień przeciw COVID-19 wszystkich osób objętych decyzjami wojewodów.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Paragraf 2.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Decyzje, w zakresie o którym mowa w paragrafie</w:t>
            </w:r>
            <w:r w:rsidRPr="00927C86">
              <w:rPr>
                <w:rFonts w:ascii="Times New Roman" w:hAnsi="Times New Roman" w:cs="Times New Roman"/>
                <w:b/>
                <w:bCs/>
                <w:color w:val="000000"/>
                <w:sz w:val="25"/>
                <w:szCs w:val="25"/>
              </w:rPr>
              <w:t xml:space="preserve"> </w:t>
            </w: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1, podejmują: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1)</w:t>
            </w: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ab/>
              <w:t>pełnomocnicy Zarządu PFRON w przypadku umów, których stroną jest powiat jako adresat programu,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2)</w:t>
            </w: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ab/>
              <w:t>powiaty będące realizatorami programu w przypadku umów, których stroną jest adresat programu niebędący powiatem.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Paragraf 3.</w:t>
            </w:r>
          </w:p>
          <w:p w:rsidR="00660DC4" w:rsidRPr="00927C86" w:rsidRDefault="00660DC4" w:rsidP="00715D6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  <w:p w:rsidR="00660DC4" w:rsidRPr="00927C86" w:rsidRDefault="00660DC4" w:rsidP="00715D62">
            <w:pPr>
              <w:keepNext/>
              <w:keepLines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927C86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Uchwała wchodzi w życie z dniem podjęcia.</w:t>
            </w:r>
          </w:p>
        </w:tc>
      </w:tr>
    </w:tbl>
    <w:p w:rsidR="00FC553A" w:rsidRPr="00927C86" w:rsidRDefault="00FC553A" w:rsidP="00927C86">
      <w:pPr>
        <w:autoSpaceDE w:val="0"/>
        <w:autoSpaceDN w:val="0"/>
        <w:adjustRightInd w:val="0"/>
        <w:spacing w:after="0" w:line="240" w:lineRule="auto"/>
        <w:rPr>
          <w:sz w:val="21"/>
          <w:szCs w:val="21"/>
        </w:rPr>
      </w:pPr>
    </w:p>
    <w:sectPr w:rsidR="00FC553A" w:rsidRPr="00927C86" w:rsidSect="00417CFF">
      <w:pgSz w:w="11907" w:h="16840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E07" w:rsidRPr="00927C86" w:rsidRDefault="00E47E07" w:rsidP="00EF7740">
      <w:pPr>
        <w:spacing w:after="0" w:line="240" w:lineRule="auto"/>
        <w:rPr>
          <w:sz w:val="21"/>
          <w:szCs w:val="21"/>
        </w:rPr>
      </w:pPr>
      <w:r w:rsidRPr="00927C86">
        <w:rPr>
          <w:sz w:val="21"/>
          <w:szCs w:val="21"/>
        </w:rPr>
        <w:separator/>
      </w:r>
    </w:p>
  </w:endnote>
  <w:endnote w:type="continuationSeparator" w:id="0">
    <w:p w:rsidR="00E47E07" w:rsidRPr="00927C86" w:rsidRDefault="00E47E07" w:rsidP="00EF7740">
      <w:pPr>
        <w:spacing w:after="0" w:line="240" w:lineRule="auto"/>
        <w:rPr>
          <w:sz w:val="21"/>
          <w:szCs w:val="21"/>
        </w:rPr>
      </w:pPr>
      <w:r w:rsidRPr="00927C86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E07" w:rsidRPr="00927C86" w:rsidRDefault="00E47E07" w:rsidP="00EF7740">
      <w:pPr>
        <w:spacing w:after="0" w:line="240" w:lineRule="auto"/>
        <w:rPr>
          <w:sz w:val="21"/>
          <w:szCs w:val="21"/>
        </w:rPr>
      </w:pPr>
      <w:r w:rsidRPr="00927C86">
        <w:rPr>
          <w:sz w:val="21"/>
          <w:szCs w:val="21"/>
        </w:rPr>
        <w:separator/>
      </w:r>
    </w:p>
  </w:footnote>
  <w:footnote w:type="continuationSeparator" w:id="0">
    <w:p w:rsidR="00E47E07" w:rsidRPr="00927C86" w:rsidRDefault="00E47E07" w:rsidP="00EF7740">
      <w:pPr>
        <w:spacing w:after="0" w:line="240" w:lineRule="auto"/>
        <w:rPr>
          <w:sz w:val="21"/>
          <w:szCs w:val="21"/>
        </w:rPr>
      </w:pPr>
      <w:r w:rsidRPr="00927C86">
        <w:rPr>
          <w:sz w:val="21"/>
          <w:szCs w:val="21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C0D"/>
    <w:rsid w:val="00023CC4"/>
    <w:rsid w:val="00144E8C"/>
    <w:rsid w:val="001A0955"/>
    <w:rsid w:val="00212D02"/>
    <w:rsid w:val="002A698A"/>
    <w:rsid w:val="002D184A"/>
    <w:rsid w:val="003C13C2"/>
    <w:rsid w:val="003D541D"/>
    <w:rsid w:val="00417CFF"/>
    <w:rsid w:val="00435AE9"/>
    <w:rsid w:val="00495AD8"/>
    <w:rsid w:val="00572C19"/>
    <w:rsid w:val="00582396"/>
    <w:rsid w:val="005F1622"/>
    <w:rsid w:val="006304C9"/>
    <w:rsid w:val="00660DC4"/>
    <w:rsid w:val="007A0640"/>
    <w:rsid w:val="00857918"/>
    <w:rsid w:val="00927C86"/>
    <w:rsid w:val="00953EE0"/>
    <w:rsid w:val="009D66EC"/>
    <w:rsid w:val="00AF2EA8"/>
    <w:rsid w:val="00B73CBE"/>
    <w:rsid w:val="00B87247"/>
    <w:rsid w:val="00CD0059"/>
    <w:rsid w:val="00D619EA"/>
    <w:rsid w:val="00D85C0D"/>
    <w:rsid w:val="00E47E07"/>
    <w:rsid w:val="00E95336"/>
    <w:rsid w:val="00EF7740"/>
    <w:rsid w:val="00FC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77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77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774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6AFAB-F180-490E-8A53-87B1FFC3C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Kaca Krzysztof</dc:creator>
  <cp:lastModifiedBy>DKos</cp:lastModifiedBy>
  <cp:revision>2</cp:revision>
  <cp:lastPrinted>2021-03-04T12:51:00Z</cp:lastPrinted>
  <dcterms:created xsi:type="dcterms:W3CDTF">2021-03-04T13:02:00Z</dcterms:created>
  <dcterms:modified xsi:type="dcterms:W3CDTF">2021-03-04T13:02:00Z</dcterms:modified>
</cp:coreProperties>
</file>