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DD" w:rsidRDefault="007F07DD" w:rsidP="00DC4CB9">
      <w:pPr>
        <w:pStyle w:val="Nagwek2"/>
        <w:ind w:left="4248"/>
        <w:rPr>
          <w:rFonts w:ascii="Trebuchet MS" w:eastAsiaTheme="minorHAnsi" w:hAnsi="Trebuchet MS" w:cs="Times New Roman"/>
          <w:b w:val="0"/>
          <w:sz w:val="24"/>
          <w:szCs w:val="24"/>
        </w:rPr>
      </w:pPr>
      <w:r w:rsidRPr="002F36AF">
        <w:rPr>
          <w:rFonts w:ascii="Trebuchet MS" w:eastAsiaTheme="minorHAnsi" w:hAnsi="Trebuchet MS" w:cs="Times New Roman"/>
          <w:b w:val="0"/>
          <w:sz w:val="24"/>
          <w:szCs w:val="24"/>
        </w:rPr>
        <w:t xml:space="preserve">Kamionka Wielka, dnia </w:t>
      </w:r>
      <w:r w:rsidR="008F5CF4">
        <w:rPr>
          <w:rFonts w:ascii="Trebuchet MS" w:eastAsiaTheme="minorHAnsi" w:hAnsi="Trebuchet MS" w:cs="Times New Roman"/>
          <w:b w:val="0"/>
          <w:sz w:val="24"/>
          <w:szCs w:val="24"/>
        </w:rPr>
        <w:t>07.09</w:t>
      </w:r>
      <w:r w:rsidRPr="002F36AF">
        <w:rPr>
          <w:rFonts w:ascii="Trebuchet MS" w:eastAsiaTheme="minorHAnsi" w:hAnsi="Trebuchet MS" w:cs="Times New Roman"/>
          <w:b w:val="0"/>
          <w:sz w:val="24"/>
          <w:szCs w:val="24"/>
        </w:rPr>
        <w:t>.</w:t>
      </w:r>
      <w:r w:rsidR="008F5CF4">
        <w:rPr>
          <w:rFonts w:ascii="Trebuchet MS" w:eastAsiaTheme="minorHAnsi" w:hAnsi="Trebuchet MS" w:cs="Times New Roman"/>
          <w:b w:val="0"/>
          <w:sz w:val="24"/>
          <w:szCs w:val="24"/>
        </w:rPr>
        <w:t>2021</w:t>
      </w:r>
      <w:r w:rsidRPr="002F36AF">
        <w:rPr>
          <w:rFonts w:ascii="Trebuchet MS" w:eastAsiaTheme="minorHAnsi" w:hAnsi="Trebuchet MS" w:cs="Times New Roman"/>
          <w:b w:val="0"/>
          <w:sz w:val="24"/>
          <w:szCs w:val="24"/>
        </w:rPr>
        <w:t xml:space="preserve"> r.</w:t>
      </w:r>
    </w:p>
    <w:p w:rsidR="008F5CF4" w:rsidRPr="00DC4CB9" w:rsidRDefault="008F5CF4" w:rsidP="00DC4CB9">
      <w:pPr>
        <w:pStyle w:val="Nagwek2"/>
        <w:ind w:left="4248"/>
        <w:rPr>
          <w:rFonts w:ascii="Trebuchet MS" w:eastAsiaTheme="minorHAnsi" w:hAnsi="Trebuchet MS" w:cs="Times New Roman"/>
          <w:b w:val="0"/>
          <w:sz w:val="24"/>
          <w:szCs w:val="24"/>
        </w:rPr>
      </w:pPr>
    </w:p>
    <w:p w:rsidR="00362A19" w:rsidRPr="002F36AF" w:rsidRDefault="00362A19" w:rsidP="007F07DD">
      <w:pPr>
        <w:pStyle w:val="Nagwek2"/>
        <w:jc w:val="center"/>
        <w:rPr>
          <w:rFonts w:ascii="Trebuchet MS" w:eastAsiaTheme="minorHAnsi" w:hAnsi="Trebuchet MS" w:cs="Times New Roman"/>
          <w:color w:val="C00000"/>
          <w:sz w:val="24"/>
          <w:szCs w:val="24"/>
        </w:rPr>
      </w:pPr>
      <w:r w:rsidRPr="002F36AF">
        <w:rPr>
          <w:rFonts w:ascii="Trebuchet MS" w:eastAsiaTheme="minorHAnsi" w:hAnsi="Trebuchet MS" w:cs="Times New Roman"/>
          <w:color w:val="C00000"/>
          <w:sz w:val="24"/>
          <w:szCs w:val="24"/>
        </w:rPr>
        <w:t>K O M U N I K A T</w:t>
      </w:r>
    </w:p>
    <w:p w:rsidR="00EB23B6" w:rsidRPr="002F36AF" w:rsidRDefault="00EB23B6" w:rsidP="00176BED">
      <w:pPr>
        <w:pStyle w:val="Nagwek2"/>
        <w:jc w:val="center"/>
        <w:rPr>
          <w:rFonts w:ascii="Trebuchet MS" w:eastAsiaTheme="minorHAnsi" w:hAnsi="Trebuchet MS" w:cs="Times New Roman"/>
          <w:color w:val="C00000"/>
          <w:sz w:val="24"/>
          <w:szCs w:val="24"/>
        </w:rPr>
      </w:pPr>
      <w:r w:rsidRPr="002F36AF">
        <w:rPr>
          <w:rFonts w:ascii="Trebuchet MS" w:eastAsiaTheme="minorHAnsi" w:hAnsi="Trebuchet MS" w:cs="Times New Roman"/>
          <w:color w:val="C00000"/>
          <w:sz w:val="24"/>
          <w:szCs w:val="24"/>
        </w:rPr>
        <w:t>Bakterie coli w wodociągu</w:t>
      </w:r>
      <w:r w:rsidR="00DC4CB9">
        <w:rPr>
          <w:rFonts w:ascii="Trebuchet MS" w:eastAsiaTheme="minorHAnsi" w:hAnsi="Trebuchet MS" w:cs="Times New Roman"/>
          <w:color w:val="C00000"/>
          <w:sz w:val="24"/>
          <w:szCs w:val="24"/>
        </w:rPr>
        <w:t xml:space="preserve"> administrowanym przez Spółkę</w:t>
      </w:r>
      <w:r w:rsidR="009B096B">
        <w:rPr>
          <w:rFonts w:ascii="Trebuchet MS" w:eastAsiaTheme="minorHAnsi" w:hAnsi="Trebuchet MS" w:cs="Times New Roman"/>
          <w:color w:val="C00000"/>
          <w:sz w:val="24"/>
          <w:szCs w:val="24"/>
        </w:rPr>
        <w:t xml:space="preserve"> Wodociągową </w:t>
      </w:r>
      <w:r w:rsidRPr="002F36AF">
        <w:rPr>
          <w:rFonts w:ascii="Trebuchet MS" w:eastAsiaTheme="minorHAnsi" w:hAnsi="Trebuchet MS" w:cs="Times New Roman"/>
          <w:color w:val="C00000"/>
          <w:sz w:val="24"/>
          <w:szCs w:val="24"/>
        </w:rPr>
        <w:t>Mystków</w:t>
      </w:r>
      <w:r w:rsidR="0059477A">
        <w:rPr>
          <w:rFonts w:ascii="Trebuchet MS" w:eastAsiaTheme="minorHAnsi" w:hAnsi="Trebuchet MS" w:cs="Times New Roman"/>
          <w:color w:val="C00000"/>
          <w:sz w:val="24"/>
          <w:szCs w:val="24"/>
        </w:rPr>
        <w:t xml:space="preserve"> II</w:t>
      </w:r>
      <w:r w:rsidR="00DC4CB9">
        <w:rPr>
          <w:rFonts w:ascii="Trebuchet MS" w:eastAsiaTheme="minorHAnsi" w:hAnsi="Trebuchet MS" w:cs="Times New Roman"/>
          <w:color w:val="C00000"/>
          <w:sz w:val="24"/>
          <w:szCs w:val="24"/>
        </w:rPr>
        <w:t>.</w:t>
      </w:r>
    </w:p>
    <w:p w:rsidR="00EB23B6" w:rsidRPr="009B096B" w:rsidRDefault="00EB23B6" w:rsidP="009B096B">
      <w:pPr>
        <w:pStyle w:val="Tekstpodstawowy"/>
        <w:kinsoku w:val="0"/>
        <w:overflowPunct w:val="0"/>
        <w:spacing w:before="0" w:beforeAutospacing="0" w:after="0" w:afterAutospacing="0" w:line="388" w:lineRule="auto"/>
        <w:ind w:left="230" w:right="137" w:firstLine="478"/>
        <w:jc w:val="both"/>
        <w:rPr>
          <w:rStyle w:val="colour"/>
          <w:rFonts w:ascii="Trebuchet MS" w:hAnsi="Trebuchet MS" w:cs="Times New Roman"/>
          <w:b/>
          <w:sz w:val="24"/>
          <w:szCs w:val="24"/>
        </w:rPr>
      </w:pP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Wójt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Gm</w:t>
      </w:r>
      <w:r w:rsidRPr="002F36AF">
        <w:rPr>
          <w:rStyle w:val="colour"/>
          <w:rFonts w:ascii="Trebuchet MS" w:hAnsi="Trebuchet MS" w:cs="Times New Roman"/>
          <w:color w:val="484949"/>
          <w:spacing w:val="3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ny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Kam</w:t>
      </w:r>
      <w:r w:rsidRPr="002F36AF">
        <w:rPr>
          <w:rStyle w:val="colour"/>
          <w:rFonts w:ascii="Trebuchet MS" w:hAnsi="Trebuchet MS" w:cs="Times New Roman"/>
          <w:color w:val="484949"/>
          <w:spacing w:val="-9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onka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</w:t>
      </w:r>
      <w:r w:rsidRPr="002F36AF">
        <w:rPr>
          <w:rStyle w:val="colour"/>
          <w:rFonts w:ascii="Trebuchet MS" w:hAnsi="Trebuchet MS" w:cs="Times New Roman"/>
          <w:color w:val="484949"/>
          <w:spacing w:val="-8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elka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pacing w:val="-20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nformuje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,że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 dn</w:t>
      </w:r>
      <w:r w:rsidRPr="002F36AF">
        <w:rPr>
          <w:rStyle w:val="colour"/>
          <w:rFonts w:ascii="Trebuchet MS" w:hAnsi="Trebuchet MS" w:cs="Times New Roman"/>
          <w:color w:val="484949"/>
          <w:spacing w:val="4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u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dz</w:t>
      </w:r>
      <w:r w:rsidRPr="002F36AF">
        <w:rPr>
          <w:rStyle w:val="colour"/>
          <w:rFonts w:ascii="Trebuchet MS" w:hAnsi="Trebuchet MS" w:cs="Times New Roman"/>
          <w:color w:val="484949"/>
          <w:spacing w:val="-4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</w:t>
      </w:r>
      <w:r w:rsidRPr="002F36AF">
        <w:rPr>
          <w:rStyle w:val="colour"/>
          <w:rFonts w:ascii="Trebuchet MS" w:hAnsi="Trebuchet MS" w:cs="Times New Roman"/>
          <w:color w:val="484949"/>
          <w:spacing w:val="-6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ejszym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Państwowy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Pow</w:t>
      </w:r>
      <w:r w:rsidRPr="002F36AF">
        <w:rPr>
          <w:rStyle w:val="colour"/>
          <w:rFonts w:ascii="Trebuchet MS" w:hAnsi="Trebuchet MS" w:cs="Times New Roman"/>
          <w:color w:val="484949"/>
          <w:spacing w:val="-12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atowy Inspektor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Sanitarny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w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Nowym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Sączu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Decyzją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Nr</w:t>
      </w:r>
      <w:r w:rsidR="00D63258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M-</w:t>
      </w:r>
      <w:r w:rsidRPr="002F36AF">
        <w:rPr>
          <w:rStyle w:val="colour"/>
          <w:rFonts w:ascii="Trebuchet MS" w:hAnsi="Trebuchet MS" w:cs="Times New Roman"/>
          <w:color w:val="484949"/>
          <w:spacing w:val="-33"/>
          <w:sz w:val="24"/>
          <w:szCs w:val="24"/>
        </w:rPr>
        <w:t>1</w:t>
      </w:r>
      <w:r w:rsidR="009B096B">
        <w:rPr>
          <w:rStyle w:val="colour"/>
          <w:rFonts w:ascii="Trebuchet MS" w:hAnsi="Trebuchet MS" w:cs="Times New Roman"/>
          <w:color w:val="484949"/>
          <w:spacing w:val="-33"/>
          <w:sz w:val="24"/>
          <w:szCs w:val="24"/>
        </w:rPr>
        <w:t>31</w:t>
      </w:r>
      <w:r w:rsidRPr="002F36AF">
        <w:rPr>
          <w:rStyle w:val="colour"/>
          <w:rFonts w:ascii="Trebuchet MS" w:hAnsi="Trebuchet MS" w:cs="Times New Roman"/>
          <w:color w:val="484949"/>
          <w:spacing w:val="-33"/>
          <w:sz w:val="24"/>
          <w:szCs w:val="24"/>
        </w:rPr>
        <w:t>/</w:t>
      </w:r>
      <w:r w:rsidR="009B096B">
        <w:rPr>
          <w:rStyle w:val="colour"/>
          <w:rFonts w:ascii="Trebuchet MS" w:hAnsi="Trebuchet MS" w:cs="Times New Roman"/>
          <w:color w:val="484949"/>
          <w:spacing w:val="-33"/>
          <w:sz w:val="24"/>
          <w:szCs w:val="24"/>
        </w:rPr>
        <w:t>21</w:t>
      </w:r>
      <w:r w:rsidR="00D6482F">
        <w:rPr>
          <w:rStyle w:val="colour"/>
          <w:rFonts w:ascii="Trebuchet MS" w:hAnsi="Trebuchet MS" w:cs="Times New Roman"/>
          <w:color w:val="484949"/>
          <w:spacing w:val="-33"/>
          <w:sz w:val="24"/>
          <w:szCs w:val="24"/>
        </w:rPr>
        <w:t xml:space="preserve"> </w:t>
      </w:r>
      <w:r w:rsidR="009B096B" w:rsidRPr="002F36AF">
        <w:rPr>
          <w:rStyle w:val="colour"/>
          <w:rFonts w:ascii="Trebuchet MS" w:hAnsi="Trebuchet MS" w:cs="Times New Roman"/>
          <w:b/>
          <w:color w:val="484949"/>
          <w:sz w:val="24"/>
          <w:szCs w:val="24"/>
        </w:rPr>
        <w:t xml:space="preserve">stwierdził brak przydatności wody do spożycia i celów higienicznych </w:t>
      </w:r>
      <w:r w:rsidR="009B096B">
        <w:rPr>
          <w:rStyle w:val="colour"/>
          <w:rFonts w:ascii="Trebuchet MS" w:hAnsi="Trebuchet MS" w:cs="Times New Roman"/>
          <w:b/>
          <w:color w:val="484949"/>
          <w:sz w:val="24"/>
          <w:szCs w:val="24"/>
        </w:rPr>
        <w:t xml:space="preserve"> z urządzenia wodociągowego Mystków II </w:t>
      </w:r>
      <w:r w:rsidR="009B096B" w:rsidRPr="002F36AF">
        <w:rPr>
          <w:rStyle w:val="colour"/>
          <w:rFonts w:ascii="Trebuchet MS" w:hAnsi="Trebuchet MS" w:cs="Times New Roman"/>
          <w:b/>
          <w:color w:val="484949"/>
          <w:sz w:val="24"/>
          <w:szCs w:val="24"/>
        </w:rPr>
        <w:t xml:space="preserve">oraz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nakazał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Spółce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trybie</w:t>
      </w:r>
      <w:r w:rsidR="00D6482F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natychmiastowym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podjęcie działań naprawczych zapewniających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="008175AD">
        <w:rPr>
          <w:rStyle w:val="colour"/>
          <w:rFonts w:ascii="Trebuchet MS" w:hAnsi="Trebuchet MS" w:cs="Times New Roman"/>
          <w:color w:val="484949"/>
          <w:sz w:val="24"/>
          <w:szCs w:val="24"/>
        </w:rPr>
        <w:t>wodę zdatną do spożycia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użytkownikom wody z urządzenia wodociągowego Mystków II,  do czasu przedłożenia  </w:t>
      </w:r>
      <w:r w:rsidR="009B096B">
        <w:rPr>
          <w:rStyle w:val="colour"/>
          <w:rFonts w:ascii="Trebuchet MS" w:hAnsi="Trebuchet MS" w:cs="Times New Roman"/>
          <w:color w:val="484949"/>
          <w:spacing w:val="3"/>
          <w:sz w:val="24"/>
          <w:szCs w:val="24"/>
        </w:rPr>
        <w:t xml:space="preserve">wyników badań laboratoryjnych 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Państwowemu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Pow</w:t>
      </w:r>
      <w:r w:rsidR="009B096B" w:rsidRPr="002F36AF">
        <w:rPr>
          <w:rStyle w:val="colour"/>
          <w:rFonts w:ascii="Trebuchet MS" w:hAnsi="Trebuchet MS" w:cs="Times New Roman"/>
          <w:color w:val="484949"/>
          <w:spacing w:val="-12"/>
          <w:sz w:val="24"/>
          <w:szCs w:val="24"/>
        </w:rPr>
        <w:t>i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atow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emu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Inspektor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>owi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Sanitarn</w:t>
      </w:r>
      <w:r w:rsidR="009B096B">
        <w:rPr>
          <w:rStyle w:val="colour"/>
          <w:rFonts w:ascii="Trebuchet MS" w:hAnsi="Trebuchet MS" w:cs="Times New Roman"/>
          <w:color w:val="484949"/>
          <w:sz w:val="24"/>
          <w:szCs w:val="24"/>
        </w:rPr>
        <w:t>emu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Nowym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="009B096B"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Sączu</w:t>
      </w:r>
      <w:r w:rsidR="008175AD">
        <w:rPr>
          <w:rStyle w:val="colour"/>
          <w:rFonts w:ascii="Trebuchet MS" w:hAnsi="Trebuchet MS" w:cs="Times New Roman"/>
          <w:color w:val="484949"/>
          <w:sz w:val="24"/>
          <w:szCs w:val="24"/>
        </w:rPr>
        <w:t>.</w:t>
      </w:r>
    </w:p>
    <w:p w:rsidR="008175AD" w:rsidRDefault="00EB23B6" w:rsidP="00342AF8">
      <w:pPr>
        <w:pStyle w:val="Tekstpodstawowy"/>
        <w:kinsoku w:val="0"/>
        <w:overflowPunct w:val="0"/>
        <w:spacing w:before="162" w:beforeAutospacing="0" w:after="0" w:afterAutospacing="0" w:line="388" w:lineRule="auto"/>
        <w:ind w:left="223" w:right="132" w:firstLine="485"/>
        <w:jc w:val="both"/>
        <w:rPr>
          <w:rStyle w:val="colour"/>
          <w:rFonts w:ascii="Trebuchet MS" w:hAnsi="Trebuchet MS" w:cs="Times New Roman"/>
          <w:color w:val="484949"/>
          <w:sz w:val="24"/>
          <w:szCs w:val="24"/>
        </w:rPr>
      </w:pP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Według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pacing w:val="-22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nformacji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otrzymanych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od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przedstaw</w:t>
      </w:r>
      <w:r w:rsidRPr="002F36AF">
        <w:rPr>
          <w:rStyle w:val="colour"/>
          <w:rFonts w:ascii="Trebuchet MS" w:hAnsi="Trebuchet MS" w:cs="Times New Roman"/>
          <w:color w:val="484949"/>
          <w:spacing w:val="7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c</w:t>
      </w:r>
      <w:r w:rsidRPr="002F36AF">
        <w:rPr>
          <w:rStyle w:val="colour"/>
          <w:rFonts w:ascii="Trebuchet MS" w:hAnsi="Trebuchet MS" w:cs="Times New Roman"/>
          <w:color w:val="484949"/>
          <w:spacing w:val="-8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</w:t>
      </w:r>
      <w:r w:rsidRPr="002F36AF">
        <w:rPr>
          <w:rStyle w:val="colour"/>
          <w:rFonts w:ascii="Trebuchet MS" w:hAnsi="Trebuchet MS" w:cs="Times New Roman"/>
          <w:color w:val="484949"/>
          <w:spacing w:val="-6"/>
          <w:sz w:val="24"/>
          <w:szCs w:val="24"/>
        </w:rPr>
        <w:t>l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a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Spółki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Wodociągowej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Mystków</w:t>
      </w:r>
      <w:r w:rsidRPr="002F36AF">
        <w:rPr>
          <w:rStyle w:val="size"/>
          <w:rFonts w:ascii="Trebuchet MS" w:hAnsi="Trebuchet MS" w:cs="Times New Roman"/>
          <w:color w:val="484949"/>
          <w:sz w:val="24"/>
          <w:szCs w:val="24"/>
        </w:rPr>
        <w:t xml:space="preserve"> II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podjęte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zostały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już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dz</w:t>
      </w:r>
      <w:r w:rsidRPr="002F36AF">
        <w:rPr>
          <w:rStyle w:val="colour"/>
          <w:rFonts w:ascii="Trebuchet MS" w:hAnsi="Trebuchet MS" w:cs="Times New Roman"/>
          <w:color w:val="484949"/>
          <w:spacing w:val="-4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ałan</w:t>
      </w:r>
      <w:r w:rsidRPr="002F36AF">
        <w:rPr>
          <w:rStyle w:val="colour"/>
          <w:rFonts w:ascii="Trebuchet MS" w:hAnsi="Trebuchet MS" w:cs="Times New Roman"/>
          <w:color w:val="484949"/>
          <w:spacing w:val="-1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a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zm</w:t>
      </w:r>
      <w:r w:rsidRPr="002F36AF">
        <w:rPr>
          <w:rStyle w:val="colour"/>
          <w:rFonts w:ascii="Trebuchet MS" w:hAnsi="Trebuchet MS" w:cs="Times New Roman"/>
          <w:color w:val="484949"/>
          <w:spacing w:val="2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erzające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do przywrócenia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jakości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wody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bezp</w:t>
      </w:r>
      <w:r w:rsidRPr="002F36AF">
        <w:rPr>
          <w:rStyle w:val="colour"/>
          <w:rFonts w:ascii="Trebuchet MS" w:hAnsi="Trebuchet MS" w:cs="Times New Roman"/>
          <w:color w:val="484949"/>
          <w:spacing w:val="-14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ecznej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dla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zdrowia</w:t>
      </w:r>
      <w:r w:rsidR="00093932"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 </w:t>
      </w:r>
      <w:r w:rsidRPr="002F36AF">
        <w:rPr>
          <w:rStyle w:val="colour"/>
          <w:rFonts w:ascii="Trebuchet MS" w:hAnsi="Trebuchet MS" w:cs="Times New Roman"/>
          <w:color w:val="484949"/>
          <w:spacing w:val="-20"/>
          <w:sz w:val="24"/>
          <w:szCs w:val="24"/>
        </w:rPr>
        <w:t>l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udzk</w:t>
      </w:r>
      <w:r w:rsidRPr="002F36AF">
        <w:rPr>
          <w:rStyle w:val="colour"/>
          <w:rFonts w:ascii="Trebuchet MS" w:hAnsi="Trebuchet MS" w:cs="Times New Roman"/>
          <w:color w:val="484949"/>
          <w:spacing w:val="-7"/>
          <w:sz w:val="24"/>
          <w:szCs w:val="24"/>
        </w:rPr>
        <w:t>i</w:t>
      </w:r>
      <w:r w:rsidRPr="002F36AF">
        <w:rPr>
          <w:rStyle w:val="colour"/>
          <w:rFonts w:ascii="Trebuchet MS" w:hAnsi="Trebuchet MS" w:cs="Times New Roman"/>
          <w:color w:val="484949"/>
          <w:sz w:val="24"/>
          <w:szCs w:val="24"/>
        </w:rPr>
        <w:t>ego.</w:t>
      </w:r>
    </w:p>
    <w:p w:rsidR="00362A19" w:rsidRPr="008175AD" w:rsidRDefault="00362A19" w:rsidP="008175AD">
      <w:pPr>
        <w:pStyle w:val="Tekstpodstawowy"/>
        <w:kinsoku w:val="0"/>
        <w:overflowPunct w:val="0"/>
        <w:spacing w:before="162" w:beforeAutospacing="0" w:after="0" w:afterAutospacing="0" w:line="388" w:lineRule="auto"/>
        <w:ind w:left="223" w:right="132" w:firstLine="485"/>
        <w:jc w:val="both"/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</w:pP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W związku z powyższym</w:t>
      </w:r>
      <w:r w:rsidR="00D63258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 </w:t>
      </w: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zosta</w:t>
      </w:r>
      <w:r w:rsidR="008175AD"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nie</w:t>
      </w: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 udostępni</w:t>
      </w:r>
      <w:r w:rsidR="008175AD"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ony</w:t>
      </w: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 beczkow</w:t>
      </w:r>
      <w:r w:rsidR="008175AD"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óz</w:t>
      </w: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 z wodą zdatną do spożycia</w:t>
      </w:r>
      <w:r w:rsidR="00D63258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 </w:t>
      </w:r>
      <w:r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 xml:space="preserve">obok </w:t>
      </w:r>
      <w:r w:rsidR="00B903F3" w:rsidRPr="008175AD">
        <w:rPr>
          <w:rStyle w:val="colour"/>
          <w:rFonts w:ascii="Trebuchet MS" w:hAnsi="Trebuchet MS" w:cs="Times New Roman"/>
          <w:b/>
          <w:bCs/>
          <w:color w:val="484949"/>
          <w:sz w:val="24"/>
          <w:szCs w:val="24"/>
        </w:rPr>
        <w:t>Kościoła w Mystkowie.</w:t>
      </w:r>
    </w:p>
    <w:p w:rsidR="003B5F4F" w:rsidRDefault="003B5F4F" w:rsidP="003B5F4F">
      <w:pPr>
        <w:pStyle w:val="Tekstpodstawowy"/>
        <w:kinsoku w:val="0"/>
        <w:overflowPunct w:val="0"/>
        <w:spacing w:before="162" w:beforeAutospacing="0" w:after="0" w:afterAutospacing="0" w:line="388" w:lineRule="auto"/>
        <w:ind w:right="132"/>
        <w:jc w:val="both"/>
        <w:rPr>
          <w:rStyle w:val="colour"/>
          <w:rFonts w:ascii="Trebuchet MS" w:hAnsi="Trebuchet MS" w:cs="Times New Roman"/>
          <w:color w:val="484949"/>
          <w:sz w:val="24"/>
          <w:szCs w:val="24"/>
        </w:rPr>
      </w:pPr>
      <w:r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Informacja o godzinach udostępniania wody  w kolejnych dniach będzie przekazywana na stronie internetowej Gminy Kamionka Wielka </w:t>
      </w:r>
      <w:hyperlink r:id="rId6" w:history="1">
        <w:r w:rsidRPr="00713AC1">
          <w:rPr>
            <w:rStyle w:val="Hipercze"/>
            <w:rFonts w:ascii="Trebuchet MS" w:hAnsi="Trebuchet MS" w:cs="Times New Roman"/>
            <w:sz w:val="24"/>
            <w:szCs w:val="24"/>
          </w:rPr>
          <w:t>www.kamionkawielka.pl</w:t>
        </w:r>
      </w:hyperlink>
      <w:r>
        <w:rPr>
          <w:rStyle w:val="colour"/>
          <w:rFonts w:ascii="Trebuchet MS" w:hAnsi="Trebuchet MS" w:cs="Times New Roman"/>
          <w:color w:val="484949"/>
          <w:sz w:val="24"/>
          <w:szCs w:val="24"/>
        </w:rPr>
        <w:t xml:space="preserve">. </w:t>
      </w:r>
    </w:p>
    <w:p w:rsidR="00362A19" w:rsidRPr="003B5F4F" w:rsidRDefault="00085615" w:rsidP="00362A19">
      <w:pPr>
        <w:pStyle w:val="Tekstpodstawowy"/>
        <w:kinsoku w:val="0"/>
        <w:overflowPunct w:val="0"/>
        <w:spacing w:before="162" w:beforeAutospacing="0" w:after="0" w:afterAutospacing="0" w:line="388" w:lineRule="auto"/>
        <w:ind w:right="132"/>
        <w:jc w:val="both"/>
        <w:rPr>
          <w:rFonts w:ascii="Trebuchet MS" w:hAnsi="Trebuchet MS" w:cs="Times New Roman"/>
          <w:color w:val="484949"/>
          <w:sz w:val="24"/>
          <w:szCs w:val="24"/>
        </w:rPr>
      </w:pPr>
      <w:r w:rsidRPr="002F36AF">
        <w:rPr>
          <w:rFonts w:ascii="Trebuchet MS" w:eastAsia="Times New Roman" w:hAnsi="Trebuchet MS" w:cs="Times New Roman"/>
          <w:sz w:val="24"/>
          <w:szCs w:val="24"/>
        </w:rPr>
        <w:t>Woda będzie dostarczana do czasu uzyskania pozytywnych badań jakości wody.</w:t>
      </w:r>
    </w:p>
    <w:p w:rsidR="009E4FAB" w:rsidRDefault="009E4FAB" w:rsidP="009E4FAB">
      <w:pPr>
        <w:rPr>
          <w:rFonts w:ascii="Trebuchet MS" w:hAnsi="Trebuchet MS" w:cstheme="majorHAnsi"/>
        </w:rPr>
      </w:pPr>
    </w:p>
    <w:p w:rsidR="009E4FAB" w:rsidRDefault="009E4FAB" w:rsidP="009E4FAB">
      <w:pPr>
        <w:rPr>
          <w:rFonts w:ascii="Trebuchet MS" w:hAnsi="Trebuchet MS" w:cstheme="majorHAnsi"/>
        </w:rPr>
      </w:pPr>
    </w:p>
    <w:p w:rsidR="009E4FAB" w:rsidRPr="009E4FAB" w:rsidRDefault="009E4FAB" w:rsidP="009E4FAB">
      <w:pPr>
        <w:rPr>
          <w:rFonts w:ascii="Trebuchet MS" w:hAnsi="Trebuchet MS" w:cstheme="majorHAnsi"/>
        </w:rPr>
      </w:pPr>
    </w:p>
    <w:p w:rsidR="009E4FAB" w:rsidRPr="009E4FAB" w:rsidRDefault="009E4FAB" w:rsidP="009E4FAB">
      <w:pPr>
        <w:rPr>
          <w:rFonts w:ascii="Trebuchet MS" w:hAnsi="Trebuchet MS" w:cstheme="majorHAnsi"/>
        </w:rPr>
      </w:pP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r w:rsidRPr="009E4FAB">
        <w:rPr>
          <w:rFonts w:ascii="Trebuchet MS" w:hAnsi="Trebuchet MS" w:cstheme="majorHAnsi"/>
        </w:rPr>
        <w:tab/>
      </w:r>
      <w:bookmarkStart w:id="0" w:name="_Hlk63850382"/>
      <w:r w:rsidRPr="009E4FAB">
        <w:rPr>
          <w:rFonts w:ascii="Trebuchet MS" w:hAnsi="Trebuchet MS" w:cstheme="majorHAnsi"/>
        </w:rPr>
        <w:t>Wójt Gminy Kamionka Wielka</w:t>
      </w:r>
    </w:p>
    <w:p w:rsidR="009E4FAB" w:rsidRPr="009E4FAB" w:rsidRDefault="009E4FAB" w:rsidP="009E4FAB">
      <w:pPr>
        <w:ind w:left="4956" w:firstLine="708"/>
        <w:rPr>
          <w:rFonts w:ascii="Trebuchet MS" w:hAnsi="Trebuchet MS" w:cstheme="majorHAnsi"/>
        </w:rPr>
      </w:pPr>
      <w:r w:rsidRPr="009E4FAB">
        <w:rPr>
          <w:rFonts w:ascii="Trebuchet MS" w:hAnsi="Trebuchet MS" w:cstheme="majorHAnsi"/>
        </w:rPr>
        <w:t xml:space="preserve">      /-/  Andrzej Stanek</w:t>
      </w:r>
      <w:bookmarkEnd w:id="0"/>
    </w:p>
    <w:p w:rsidR="00A12D4B" w:rsidRPr="009E4FAB" w:rsidRDefault="00A12D4B">
      <w:pPr>
        <w:rPr>
          <w:rFonts w:ascii="Trebuchet MS" w:hAnsi="Trebuchet MS" w:cstheme="majorHAnsi"/>
        </w:rPr>
      </w:pPr>
    </w:p>
    <w:sectPr w:rsidR="00A12D4B" w:rsidRPr="009E4FAB" w:rsidSect="0030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F3" w:rsidRDefault="00211AF3" w:rsidP="00342AF8">
      <w:pPr>
        <w:spacing w:after="0" w:line="240" w:lineRule="auto"/>
      </w:pPr>
      <w:r>
        <w:separator/>
      </w:r>
    </w:p>
  </w:endnote>
  <w:endnote w:type="continuationSeparator" w:id="1">
    <w:p w:rsidR="00211AF3" w:rsidRDefault="00211AF3" w:rsidP="003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F3" w:rsidRDefault="00211AF3" w:rsidP="00342AF8">
      <w:pPr>
        <w:spacing w:after="0" w:line="240" w:lineRule="auto"/>
      </w:pPr>
      <w:r>
        <w:separator/>
      </w:r>
    </w:p>
  </w:footnote>
  <w:footnote w:type="continuationSeparator" w:id="1">
    <w:p w:rsidR="00211AF3" w:rsidRDefault="00211AF3" w:rsidP="00342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1C"/>
    <w:rsid w:val="00085615"/>
    <w:rsid w:val="00093932"/>
    <w:rsid w:val="001027BC"/>
    <w:rsid w:val="00176BED"/>
    <w:rsid w:val="00211AF3"/>
    <w:rsid w:val="002F36AF"/>
    <w:rsid w:val="00305E21"/>
    <w:rsid w:val="00342AF8"/>
    <w:rsid w:val="00362A19"/>
    <w:rsid w:val="003B5F4F"/>
    <w:rsid w:val="0059477A"/>
    <w:rsid w:val="007F07DD"/>
    <w:rsid w:val="00802333"/>
    <w:rsid w:val="008175AD"/>
    <w:rsid w:val="008F5CF4"/>
    <w:rsid w:val="00947815"/>
    <w:rsid w:val="009B096B"/>
    <w:rsid w:val="009E4FAB"/>
    <w:rsid w:val="00A1241C"/>
    <w:rsid w:val="00A12D4B"/>
    <w:rsid w:val="00B903F3"/>
    <w:rsid w:val="00BC4BCE"/>
    <w:rsid w:val="00D63258"/>
    <w:rsid w:val="00D6482F"/>
    <w:rsid w:val="00D87536"/>
    <w:rsid w:val="00DC4CB9"/>
    <w:rsid w:val="00EA0C15"/>
    <w:rsid w:val="00EB23B6"/>
    <w:rsid w:val="00F324FC"/>
    <w:rsid w:val="00F41E93"/>
    <w:rsid w:val="00F5086A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21"/>
  </w:style>
  <w:style w:type="paragraph" w:styleId="Nagwek2">
    <w:name w:val="heading 2"/>
    <w:basedOn w:val="Normalny"/>
    <w:link w:val="Nagwek2Znak"/>
    <w:uiPriority w:val="9"/>
    <w:unhideWhenUsed/>
    <w:qFormat/>
    <w:rsid w:val="00EB23B6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3B6"/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23B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23B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3B6"/>
    <w:rPr>
      <w:rFonts w:ascii="Calibri" w:hAnsi="Calibri" w:cs="Calibri"/>
      <w:lang w:eastAsia="pl-PL"/>
    </w:rPr>
  </w:style>
  <w:style w:type="character" w:customStyle="1" w:styleId="Data1">
    <w:name w:val="Data1"/>
    <w:basedOn w:val="Domylnaczcionkaakapitu"/>
    <w:rsid w:val="00EB23B6"/>
  </w:style>
  <w:style w:type="character" w:customStyle="1" w:styleId="colour">
    <w:name w:val="colour"/>
    <w:basedOn w:val="Domylnaczcionkaakapitu"/>
    <w:rsid w:val="00EB23B6"/>
  </w:style>
  <w:style w:type="character" w:customStyle="1" w:styleId="size">
    <w:name w:val="size"/>
    <w:basedOn w:val="Domylnaczcionkaakapitu"/>
    <w:rsid w:val="00EB23B6"/>
  </w:style>
  <w:style w:type="character" w:styleId="Hipercze">
    <w:name w:val="Hyperlink"/>
    <w:basedOn w:val="Domylnaczcionkaakapitu"/>
    <w:uiPriority w:val="99"/>
    <w:unhideWhenUsed/>
    <w:rsid w:val="003B5F4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F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AF8"/>
  </w:style>
  <w:style w:type="paragraph" w:styleId="Stopka">
    <w:name w:val="footer"/>
    <w:basedOn w:val="Normalny"/>
    <w:link w:val="StopkaZnak"/>
    <w:uiPriority w:val="99"/>
    <w:unhideWhenUsed/>
    <w:rsid w:val="003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ionkawiel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Ment</cp:lastModifiedBy>
  <cp:revision>9</cp:revision>
  <cp:lastPrinted>2021-09-07T13:36:00Z</cp:lastPrinted>
  <dcterms:created xsi:type="dcterms:W3CDTF">2021-09-07T13:24:00Z</dcterms:created>
  <dcterms:modified xsi:type="dcterms:W3CDTF">2021-09-07T14:36:00Z</dcterms:modified>
</cp:coreProperties>
</file>