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5245" w14:textId="21C52794" w:rsidR="001905BD" w:rsidRPr="001905BD" w:rsidRDefault="004F4681" w:rsidP="001905BD">
      <w:pPr>
        <w:spacing w:after="0" w:line="240" w:lineRule="auto"/>
        <w:ind w:left="714" w:hanging="357"/>
        <w:jc w:val="center"/>
        <w:rPr>
          <w:rFonts w:ascii="Tahoma" w:hAnsi="Tahoma" w:cs="Tahoma"/>
          <w:b/>
          <w:bCs/>
        </w:rPr>
      </w:pPr>
      <w:r w:rsidRPr="001905BD">
        <w:rPr>
          <w:rFonts w:ascii="Tahoma" w:hAnsi="Tahoma" w:cs="Tahoma"/>
          <w:b/>
          <w:bCs/>
        </w:rPr>
        <w:t>PORZĄDEK POSIEDZENIA KOMISJI</w:t>
      </w:r>
      <w:r w:rsidR="008E5164" w:rsidRPr="001905BD">
        <w:rPr>
          <w:rFonts w:ascii="Tahoma" w:hAnsi="Tahoma" w:cs="Tahoma"/>
          <w:b/>
          <w:bCs/>
        </w:rPr>
        <w:t xml:space="preserve"> </w:t>
      </w:r>
      <w:r w:rsidR="007B07CE">
        <w:rPr>
          <w:rFonts w:ascii="Tahoma" w:hAnsi="Tahoma" w:cs="Tahoma"/>
          <w:b/>
          <w:bCs/>
        </w:rPr>
        <w:t>SKARG, WNIOSKÓW I PETYCJI</w:t>
      </w:r>
    </w:p>
    <w:p w14:paraId="6BB3D9C9" w14:textId="12ADE22E" w:rsidR="004F4681" w:rsidRPr="001905BD" w:rsidRDefault="008E5164" w:rsidP="004F4681">
      <w:pPr>
        <w:spacing w:after="0" w:line="240" w:lineRule="auto"/>
        <w:ind w:left="714" w:hanging="357"/>
        <w:jc w:val="center"/>
        <w:rPr>
          <w:rFonts w:ascii="Tahoma" w:hAnsi="Tahoma" w:cs="Tahoma"/>
          <w:b/>
          <w:bCs/>
        </w:rPr>
      </w:pPr>
      <w:r w:rsidRPr="001905BD">
        <w:rPr>
          <w:rFonts w:ascii="Tahoma" w:hAnsi="Tahoma" w:cs="Tahoma"/>
          <w:b/>
          <w:bCs/>
        </w:rPr>
        <w:t>RADY GMINY KAMIONKA WIELKA</w:t>
      </w:r>
    </w:p>
    <w:p w14:paraId="6DB6E11D" w14:textId="70D33487" w:rsidR="004F4681" w:rsidRPr="001905BD" w:rsidRDefault="002A366F" w:rsidP="004F4681">
      <w:pPr>
        <w:ind w:left="720" w:hanging="36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13 LIPCA </w:t>
      </w:r>
      <w:r w:rsidR="009671C1" w:rsidRPr="001905BD">
        <w:rPr>
          <w:rFonts w:ascii="Tahoma" w:hAnsi="Tahoma" w:cs="Tahoma"/>
          <w:b/>
          <w:bCs/>
        </w:rPr>
        <w:t xml:space="preserve">2026 </w:t>
      </w:r>
      <w:r w:rsidR="004F4681" w:rsidRPr="001905BD">
        <w:rPr>
          <w:rFonts w:ascii="Tahoma" w:hAnsi="Tahoma" w:cs="Tahoma"/>
          <w:b/>
          <w:bCs/>
        </w:rPr>
        <w:t>ROKU</w:t>
      </w:r>
    </w:p>
    <w:p w14:paraId="432F46F6" w14:textId="77777777" w:rsidR="008E5164" w:rsidRPr="001905BD" w:rsidRDefault="008E5164" w:rsidP="004F4681">
      <w:pPr>
        <w:ind w:left="720" w:hanging="360"/>
        <w:jc w:val="center"/>
        <w:rPr>
          <w:rFonts w:ascii="Tahoma" w:hAnsi="Tahoma" w:cs="Tahoma"/>
          <w:b/>
          <w:bCs/>
        </w:rPr>
      </w:pPr>
    </w:p>
    <w:p w14:paraId="5C3B47DE" w14:textId="7F9F8504" w:rsidR="007B07CE" w:rsidRDefault="008E5164" w:rsidP="002A366F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 w:rsidRPr="001905BD">
        <w:rPr>
          <w:rFonts w:ascii="Tahoma" w:hAnsi="Tahoma" w:cs="Tahoma"/>
        </w:rPr>
        <w:t>Otwarcie obrad, przyjęcie porządku posiedzenia, ewentualne zmiany.</w:t>
      </w:r>
    </w:p>
    <w:p w14:paraId="26C75198" w14:textId="77777777" w:rsidR="002A366F" w:rsidRPr="002A366F" w:rsidRDefault="002A366F" w:rsidP="002A366F">
      <w:pPr>
        <w:pStyle w:val="Akapitzlist"/>
        <w:spacing w:line="259" w:lineRule="auto"/>
        <w:jc w:val="both"/>
        <w:rPr>
          <w:rFonts w:ascii="Tahoma" w:hAnsi="Tahoma" w:cs="Tahoma"/>
        </w:rPr>
      </w:pPr>
    </w:p>
    <w:p w14:paraId="16F72C87" w14:textId="00B4B0AA" w:rsidR="007B07CE" w:rsidRDefault="007B07CE" w:rsidP="007B07CE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Wyrażenie opinii w sprawie skargi z dnia 21 maja 2026 r. w sprawie niedochowania nadzoru nad działalnością kierowników jednostek organizacyjnych Gminy Kamionka Wielka w zakresie stron BIP i WWW tych jednostek. (</w:t>
      </w:r>
      <w:r w:rsidR="002A366F">
        <w:rPr>
          <w:rFonts w:ascii="Tahoma" w:hAnsi="Tahoma" w:cs="Tahoma"/>
          <w:b/>
          <w:bCs/>
        </w:rPr>
        <w:t>Skarga</w:t>
      </w:r>
      <w:r>
        <w:rPr>
          <w:rFonts w:ascii="Tahoma" w:hAnsi="Tahoma" w:cs="Tahoma"/>
        </w:rPr>
        <w:t>)</w:t>
      </w:r>
    </w:p>
    <w:p w14:paraId="5382B6E1" w14:textId="77777777" w:rsidR="007B07CE" w:rsidRPr="007B07CE" w:rsidRDefault="007B07CE" w:rsidP="007B07CE">
      <w:pPr>
        <w:pStyle w:val="Akapitzlist"/>
        <w:rPr>
          <w:rFonts w:ascii="Tahoma" w:hAnsi="Tahoma" w:cs="Tahoma"/>
        </w:rPr>
      </w:pPr>
    </w:p>
    <w:p w14:paraId="7F073B81" w14:textId="7F22386F" w:rsidR="007B07CE" w:rsidRPr="007B07CE" w:rsidRDefault="007B07CE" w:rsidP="007B07CE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Zakończenie.</w:t>
      </w:r>
    </w:p>
    <w:sectPr w:rsidR="007B07CE" w:rsidRPr="007B0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85B66"/>
    <w:multiLevelType w:val="hybridMultilevel"/>
    <w:tmpl w:val="D1F8AFBA"/>
    <w:lvl w:ilvl="0" w:tplc="B1B88A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D547CB"/>
    <w:multiLevelType w:val="hybridMultilevel"/>
    <w:tmpl w:val="2A729C6A"/>
    <w:lvl w:ilvl="0" w:tplc="11E01CE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462178">
    <w:abstractNumId w:val="1"/>
  </w:num>
  <w:num w:numId="2" w16cid:durableId="1693460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681"/>
    <w:rsid w:val="00012FD1"/>
    <w:rsid w:val="00086B0C"/>
    <w:rsid w:val="001905BD"/>
    <w:rsid w:val="00200123"/>
    <w:rsid w:val="00241504"/>
    <w:rsid w:val="002A366F"/>
    <w:rsid w:val="004008BE"/>
    <w:rsid w:val="00415779"/>
    <w:rsid w:val="004B5784"/>
    <w:rsid w:val="004B7239"/>
    <w:rsid w:val="004F4681"/>
    <w:rsid w:val="00502431"/>
    <w:rsid w:val="00580341"/>
    <w:rsid w:val="006B6093"/>
    <w:rsid w:val="007500CF"/>
    <w:rsid w:val="00771D0F"/>
    <w:rsid w:val="0078542D"/>
    <w:rsid w:val="007B07CE"/>
    <w:rsid w:val="007B3F7A"/>
    <w:rsid w:val="00822C9F"/>
    <w:rsid w:val="008478DC"/>
    <w:rsid w:val="008E5164"/>
    <w:rsid w:val="009671C1"/>
    <w:rsid w:val="009C0FB2"/>
    <w:rsid w:val="00A8349D"/>
    <w:rsid w:val="00BA670F"/>
    <w:rsid w:val="00C50D6B"/>
    <w:rsid w:val="00DE5956"/>
    <w:rsid w:val="00E0375E"/>
    <w:rsid w:val="00E21A4C"/>
    <w:rsid w:val="00F45271"/>
    <w:rsid w:val="00F7746C"/>
    <w:rsid w:val="00FB6446"/>
    <w:rsid w:val="00FE4DD1"/>
    <w:rsid w:val="00FF5091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F1694"/>
  <w15:chartTrackingRefBased/>
  <w15:docId w15:val="{F818EBE1-152E-4338-9B73-CF4C0977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4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4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46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4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46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4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4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4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4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4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46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468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468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46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46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46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6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4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4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4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4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4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46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46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468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4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468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46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</Words>
  <Characters>346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Stanek Wójt Gminy Kamionka Wielka</dc:creator>
  <cp:keywords/>
  <dc:description/>
  <cp:lastModifiedBy>Andrzej Stanek Wójt Gminy Kamionka Wielka</cp:lastModifiedBy>
  <cp:revision>18</cp:revision>
  <dcterms:created xsi:type="dcterms:W3CDTF">2025-10-29T09:24:00Z</dcterms:created>
  <dcterms:modified xsi:type="dcterms:W3CDTF">2026-07-09T15:50:00Z</dcterms:modified>
</cp:coreProperties>
</file>